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19BB0" w14:textId="77777777" w:rsidR="00337E17" w:rsidRPr="00470A6C" w:rsidRDefault="00FD2A55" w:rsidP="00C23423">
      <w:pPr>
        <w:tabs>
          <w:tab w:val="left" w:pos="90"/>
        </w:tabs>
        <w:rPr>
          <w:rFonts w:ascii="Bauer Bodoni Bold BT" w:hAnsi="Bauer Bodoni Bold BT"/>
          <w:b/>
          <w:sz w:val="36"/>
        </w:rPr>
      </w:pPr>
      <w:r>
        <w:rPr>
          <w:noProof/>
        </w:rPr>
        <w:drawing>
          <wp:inline distT="0" distB="0" distL="0" distR="0" wp14:anchorId="25FA4CC6" wp14:editId="0E60120A">
            <wp:extent cx="1079500" cy="1079500"/>
            <wp:effectExtent l="0" t="0" r="12700" b="1270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r w:rsidR="00C23423">
        <w:rPr>
          <w:noProof/>
        </w:rPr>
        <w:tab/>
      </w:r>
      <w:bookmarkStart w:id="0" w:name="_GoBack"/>
      <w:r w:rsidR="00337E17" w:rsidRPr="00470A6C">
        <w:rPr>
          <w:rFonts w:ascii="Bauer Bodoni Bold BT" w:hAnsi="Bauer Bodoni Bold BT"/>
          <w:b/>
          <w:sz w:val="36"/>
        </w:rPr>
        <w:t>Cornerstone Christian Academy</w:t>
      </w:r>
    </w:p>
    <w:p w14:paraId="556E8122" w14:textId="77777777" w:rsidR="00337E17" w:rsidRPr="00470A6C" w:rsidRDefault="00337E17" w:rsidP="00337E17">
      <w:pPr>
        <w:jc w:val="center"/>
        <w:rPr>
          <w:rFonts w:ascii="Bauer Bodoni Bold BT" w:hAnsi="Bauer Bodoni Bold BT"/>
          <w:b/>
          <w:sz w:val="28"/>
        </w:rPr>
      </w:pPr>
      <w:r w:rsidRPr="00470A6C">
        <w:rPr>
          <w:rFonts w:ascii="Bauer Bodoni Bold BT" w:hAnsi="Bauer Bodoni Bold BT"/>
          <w:b/>
          <w:sz w:val="28"/>
        </w:rPr>
        <w:t>Uniform Requirements</w:t>
      </w:r>
    </w:p>
    <w:bookmarkEnd w:id="0"/>
    <w:p w14:paraId="0B5CD929" w14:textId="77777777" w:rsidR="00337E17" w:rsidRPr="00B51656" w:rsidRDefault="00337E17" w:rsidP="00337E17">
      <w:pPr>
        <w:rPr>
          <w:b/>
          <w:sz w:val="28"/>
          <w:u w:val="single"/>
        </w:rPr>
      </w:pPr>
    </w:p>
    <w:p w14:paraId="0403AB47" w14:textId="77777777" w:rsidR="00337E17" w:rsidRPr="00B51656" w:rsidRDefault="00337E17" w:rsidP="00337E17">
      <w:pPr>
        <w:rPr>
          <w:b/>
          <w:sz w:val="28"/>
          <w:u w:val="single"/>
        </w:rPr>
      </w:pPr>
    </w:p>
    <w:p w14:paraId="1BCE6ACF" w14:textId="77777777" w:rsidR="00337E17" w:rsidRPr="00B51656" w:rsidRDefault="00337E17" w:rsidP="00337E17">
      <w:pPr>
        <w:rPr>
          <w:b/>
          <w:sz w:val="28"/>
          <w:u w:val="single"/>
        </w:rPr>
      </w:pPr>
    </w:p>
    <w:p w14:paraId="58E43A86" w14:textId="77777777" w:rsidR="00337E17" w:rsidRPr="00B51656" w:rsidRDefault="00337E17" w:rsidP="00337E17">
      <w:pPr>
        <w:rPr>
          <w:b/>
          <w:sz w:val="28"/>
          <w:u w:val="single"/>
        </w:rPr>
      </w:pPr>
      <w:r w:rsidRPr="00B51656">
        <w:rPr>
          <w:b/>
          <w:sz w:val="28"/>
          <w:u w:val="single"/>
        </w:rPr>
        <w:t>Girl’s Uniform</w:t>
      </w:r>
    </w:p>
    <w:p w14:paraId="46A610C7" w14:textId="77777777" w:rsidR="00337E17" w:rsidRPr="00FF11A7" w:rsidRDefault="00337E17" w:rsidP="00337E17">
      <w:pPr>
        <w:rPr>
          <w:b/>
          <w:sz w:val="28"/>
        </w:rPr>
      </w:pPr>
    </w:p>
    <w:p w14:paraId="6BDE83EC" w14:textId="77777777" w:rsidR="00337E17" w:rsidRPr="00FF11A7" w:rsidRDefault="00337E17" w:rsidP="00337E17">
      <w:pPr>
        <w:ind w:firstLine="720"/>
      </w:pPr>
      <w:r w:rsidRPr="00FF11A7">
        <w:rPr>
          <w:b/>
          <w:sz w:val="28"/>
        </w:rPr>
        <w:t xml:space="preserve">Kindergarten-Grade 2 </w:t>
      </w:r>
      <w:r w:rsidRPr="005573C1">
        <w:rPr>
          <w:b/>
          <w:sz w:val="28"/>
        </w:rPr>
        <w:t>–</w:t>
      </w:r>
      <w:r w:rsidRPr="00FF11A7">
        <w:rPr>
          <w:b/>
          <w:sz w:val="28"/>
        </w:rPr>
        <w:t xml:space="preserve"> </w:t>
      </w:r>
      <w:r w:rsidRPr="00FF11A7">
        <w:t>Girl’s jumper, girl’s peterpan microfiber blouse (white), girl’s peterpan knit blouse (white), girl’s chino shorts, girl’s chino skorts, girl’s two-button chino skorts, girl’s elastic waist chino pants, plain front chino pants, pleated chino pants, and stretch chino flare pants.  All bottoms in Khaki.  Polo dress in classic navy, twin set fine-gauge crew &amp; cardigan sweaters, ruffle-front cardigan sweater, zip-front cardigan, sweater vest, crew sweatshirt, zip-front sweatshirt, hoodie pullover, outerwear polar jacket, outerwear polar vest, short-sleeved and long-sleeved coed and feminine fite interlock polo, and short-sleeved and long-sleeved coed and feminine fit mesh polo.  All tops in Classic Navy.  Logos mandatory on all tops and jackets, except fine-gauge crew sweater and peter pan blouses.</w:t>
      </w:r>
    </w:p>
    <w:p w14:paraId="5277E893" w14:textId="77777777" w:rsidR="00337E17" w:rsidRPr="005573C1" w:rsidRDefault="00337E17" w:rsidP="00337E17">
      <w:pPr>
        <w:ind w:firstLine="720"/>
        <w:rPr>
          <w:sz w:val="28"/>
        </w:rPr>
      </w:pPr>
    </w:p>
    <w:p w14:paraId="5D222259" w14:textId="77777777" w:rsidR="00337E17" w:rsidRPr="005573C1" w:rsidRDefault="00337E17" w:rsidP="00337E17">
      <w:pPr>
        <w:ind w:firstLine="720"/>
        <w:rPr>
          <w:sz w:val="28"/>
        </w:rPr>
      </w:pPr>
      <w:r w:rsidRPr="00FF11A7">
        <w:rPr>
          <w:b/>
          <w:sz w:val="28"/>
        </w:rPr>
        <w:t xml:space="preserve">Grade 3-Grade 6 - </w:t>
      </w:r>
      <w:r w:rsidRPr="00FF11A7">
        <w:t>Girl’s chino shorts, girl’s chino skorts, girl’s two-button chino skorts, A-line skirt, stretch chino skirt, pleated skirt, elastic waist chino pants, plain front chino pants, pleated chino pants, and stretch chino flare pants.  All bottoms in Khaki.  twin set fine-gauge crew &amp; cardigan sweaters, zip-front cardigan, sweater vest, crew sweatshirt, zip-front sweatshirt, hoodie pullover, outerwear polar jacket, outerwear polar vest, short-sleeved and long-sleeved coed and feminine fit interlock polo, and short-sleeved and long-sleeved coed and feminine fit mesh polo.  All tops in Classic Navy.  Logos mandatory on all tops and jackets except the fine-gauge crew sweater.</w:t>
      </w:r>
    </w:p>
    <w:p w14:paraId="018C8D19" w14:textId="77777777" w:rsidR="00337E17" w:rsidRPr="005573C1" w:rsidRDefault="00337E17" w:rsidP="00337E17">
      <w:pPr>
        <w:ind w:firstLine="720"/>
        <w:rPr>
          <w:sz w:val="28"/>
        </w:rPr>
      </w:pPr>
    </w:p>
    <w:p w14:paraId="080DA69E" w14:textId="77777777" w:rsidR="00337E17" w:rsidRPr="00FF11A7" w:rsidRDefault="00337E17" w:rsidP="00337E17">
      <w:pPr>
        <w:ind w:firstLine="720"/>
      </w:pPr>
      <w:r w:rsidRPr="00FF11A7">
        <w:rPr>
          <w:b/>
          <w:sz w:val="28"/>
        </w:rPr>
        <w:t xml:space="preserve">Grade 7 and up - </w:t>
      </w:r>
      <w:r w:rsidRPr="00FF11A7">
        <w:t>Girl’s chino shorts, girl’s chino skorts, girl’s two-button chino skorts,</w:t>
      </w:r>
      <w:r w:rsidRPr="004A3A21">
        <w:t xml:space="preserve"> </w:t>
      </w:r>
      <w:r w:rsidRPr="00FF11A7">
        <w:t>A-line skirt, stretch chino skirt, elastic waist chino pants, plain front chino pants, pleated chino pants, and stretch chino flare pants.  All bottoms in Khaki.  twin set fine-gauge crew &amp; cardigan sweaters, zip-front cardigan, ruffle-front cardigan, sweater vest, crew sweatshirt, zip-front sweatshirt, hoodie pullover, outerwear polar jacket, and outerwear polar vest.  All jackets and sweaters in Classic Navy.  Short-sleeved and long-sleeved coed and feminin</w:t>
      </w:r>
      <w:r w:rsidR="008C6A01">
        <w:t>e fit interlock polo in</w:t>
      </w:r>
      <w:r w:rsidRPr="00FF11A7">
        <w:t xml:space="preserve"> Blue, short-sleeved and long-sl</w:t>
      </w:r>
      <w:r w:rsidR="00400283">
        <w:t>eeved coed and feminine fit mesh</w:t>
      </w:r>
      <w:r w:rsidR="008C6A01">
        <w:t xml:space="preserve"> polo in </w:t>
      </w:r>
      <w:r w:rsidRPr="00FF11A7">
        <w:t>Blue.  Long-sleeved and 3-quarter sleeved oxford shirt in blue.  Logos mandatory on all tops and jackets, except the fine-gauge crew sweater.</w:t>
      </w:r>
    </w:p>
    <w:p w14:paraId="0EBDA729" w14:textId="77777777" w:rsidR="00337E17" w:rsidRPr="00FF11A7" w:rsidRDefault="00337E17" w:rsidP="00337E17">
      <w:pPr>
        <w:ind w:firstLine="720"/>
      </w:pPr>
    </w:p>
    <w:p w14:paraId="1CC291DF" w14:textId="77777777" w:rsidR="00337E17" w:rsidRPr="005573C1" w:rsidRDefault="00337E17" w:rsidP="00337E17">
      <w:pPr>
        <w:ind w:firstLine="720"/>
        <w:rPr>
          <w:sz w:val="28"/>
        </w:rPr>
      </w:pPr>
      <w:r w:rsidRPr="00FF11A7">
        <w:t xml:space="preserve">All girls </w:t>
      </w:r>
      <w:r w:rsidRPr="00B51656">
        <w:rPr>
          <w:u w:val="single"/>
        </w:rPr>
        <w:t>must</w:t>
      </w:r>
      <w:r w:rsidRPr="00FF11A7">
        <w:t xml:space="preserve"> wear a brown or black belt with any pants or shorts that have belt loops and navy blue or white socks or tights.  No cargo or cord bottoms.</w:t>
      </w:r>
    </w:p>
    <w:p w14:paraId="6F62DC28" w14:textId="77777777" w:rsidR="00337E17" w:rsidRPr="00FF11A7" w:rsidRDefault="00337E17" w:rsidP="00337E17">
      <w:pPr>
        <w:rPr>
          <w:b/>
          <w:sz w:val="28"/>
        </w:rPr>
      </w:pPr>
    </w:p>
    <w:p w14:paraId="3EA4DF4F" w14:textId="77777777" w:rsidR="00337E17" w:rsidRPr="00FF11A7" w:rsidRDefault="00337E17" w:rsidP="00337E17">
      <w:pPr>
        <w:rPr>
          <w:b/>
          <w:sz w:val="28"/>
        </w:rPr>
      </w:pPr>
    </w:p>
    <w:p w14:paraId="5617A3CD" w14:textId="77777777" w:rsidR="00337E17" w:rsidRPr="00FF11A7" w:rsidRDefault="00337E17" w:rsidP="00337E17">
      <w:pPr>
        <w:rPr>
          <w:b/>
          <w:sz w:val="28"/>
        </w:rPr>
      </w:pPr>
    </w:p>
    <w:p w14:paraId="63F3E1F6" w14:textId="77777777" w:rsidR="00337E17" w:rsidRPr="00B51656" w:rsidRDefault="00337E17" w:rsidP="00337E17">
      <w:pPr>
        <w:rPr>
          <w:b/>
          <w:sz w:val="28"/>
          <w:u w:val="single"/>
        </w:rPr>
      </w:pPr>
    </w:p>
    <w:p w14:paraId="1E308930" w14:textId="77777777" w:rsidR="00337E17" w:rsidRPr="00B51656" w:rsidRDefault="00337E17" w:rsidP="00337E17">
      <w:pPr>
        <w:rPr>
          <w:b/>
          <w:sz w:val="28"/>
          <w:u w:val="single"/>
        </w:rPr>
      </w:pPr>
    </w:p>
    <w:p w14:paraId="470BC2B7" w14:textId="77777777" w:rsidR="00337E17" w:rsidRPr="00B51656" w:rsidRDefault="00337E17" w:rsidP="00337E17">
      <w:pPr>
        <w:rPr>
          <w:b/>
          <w:sz w:val="28"/>
          <w:u w:val="single"/>
        </w:rPr>
      </w:pPr>
      <w:r w:rsidRPr="00B51656">
        <w:rPr>
          <w:b/>
          <w:sz w:val="28"/>
          <w:u w:val="single"/>
        </w:rPr>
        <w:t>Boy’s Uniform</w:t>
      </w:r>
    </w:p>
    <w:p w14:paraId="2939BCE0" w14:textId="77777777" w:rsidR="00337E17" w:rsidRPr="005573C1" w:rsidRDefault="00337E17" w:rsidP="00337E17"/>
    <w:p w14:paraId="270FA169" w14:textId="77777777" w:rsidR="00337E17" w:rsidRPr="00FF11A7" w:rsidRDefault="00337E17" w:rsidP="00337E17">
      <w:pPr>
        <w:ind w:firstLine="720"/>
      </w:pPr>
      <w:r w:rsidRPr="00FF11A7">
        <w:rPr>
          <w:b/>
          <w:sz w:val="28"/>
        </w:rPr>
        <w:t xml:space="preserve">Kindergarten-Grade 2 </w:t>
      </w:r>
      <w:r w:rsidRPr="005573C1">
        <w:rPr>
          <w:b/>
          <w:sz w:val="28"/>
        </w:rPr>
        <w:t>–</w:t>
      </w:r>
      <w:r w:rsidRPr="00FF11A7">
        <w:t xml:space="preserve">Boy’s pleated chino shorts, boy’s plain front chino shorts, boy’s reinforced knee chino pants, boy’s elastic waist chino pants, plain front chino pants, and pleated chino pants.  All bottoms in Khaki. Classic button-front cardigan, coed sweater vest, crew sweatshirt, zip-front sweatshirt, hoodie pullover, outerwear polar jacket, outerwear polar vest, short-sleeved and long-sleeved interlock polo, and short-sleeved and long-sleeved coed mesh polo.  All tops in Classic Navy. </w:t>
      </w:r>
      <w:r w:rsidRPr="008E2F58">
        <w:t xml:space="preserve"> </w:t>
      </w:r>
      <w:r w:rsidRPr="00FF11A7">
        <w:t>Logos mandatory on all tops and jackets.</w:t>
      </w:r>
    </w:p>
    <w:p w14:paraId="1DB0104A" w14:textId="77777777" w:rsidR="00337E17" w:rsidRPr="00FF11A7" w:rsidRDefault="00337E17" w:rsidP="00337E17">
      <w:pPr>
        <w:ind w:firstLine="720"/>
      </w:pPr>
    </w:p>
    <w:p w14:paraId="066DA3E1" w14:textId="77777777" w:rsidR="00337E17" w:rsidRPr="005573C1" w:rsidRDefault="00337E17" w:rsidP="00337E17">
      <w:pPr>
        <w:ind w:firstLine="720"/>
        <w:rPr>
          <w:sz w:val="28"/>
        </w:rPr>
      </w:pPr>
      <w:r w:rsidRPr="00FF11A7">
        <w:rPr>
          <w:b/>
          <w:sz w:val="28"/>
        </w:rPr>
        <w:t xml:space="preserve">Grade 3-Grade 6 - </w:t>
      </w:r>
      <w:r w:rsidRPr="00FF11A7">
        <w:t xml:space="preserve">Boy’s pleated chino shorts, boy’s plain front chino shorts, boy’s reinforced knee chino pants, boy’s elastic waist chino pants, plain front chino pants, and pleated chino pants.  All bottoms in Khaki. Zip-front cardigan, cardigan vest, crew sweatshirt, zip-front sweatshirt, hoodie pullover, outerwear polar jacket, outerwear polar vest, short-sleeved and long-sleeved interlock polo, and short-sleeved and long-sleeved mesh polo.  All tops in Classic Navy. </w:t>
      </w:r>
      <w:r w:rsidRPr="008E2F58">
        <w:t xml:space="preserve"> </w:t>
      </w:r>
      <w:r w:rsidRPr="00FF11A7">
        <w:t>Logos mandatory on all tops and jackets.</w:t>
      </w:r>
    </w:p>
    <w:p w14:paraId="37349CAC" w14:textId="77777777" w:rsidR="00337E17" w:rsidRPr="005573C1" w:rsidRDefault="00337E17" w:rsidP="00337E17">
      <w:pPr>
        <w:ind w:firstLine="720"/>
        <w:rPr>
          <w:sz w:val="28"/>
        </w:rPr>
      </w:pPr>
    </w:p>
    <w:p w14:paraId="786B3338" w14:textId="77777777" w:rsidR="00337E17" w:rsidRPr="00FF11A7" w:rsidRDefault="00337E17" w:rsidP="00337E17">
      <w:pPr>
        <w:ind w:firstLine="720"/>
      </w:pPr>
      <w:r w:rsidRPr="00FF11A7">
        <w:rPr>
          <w:b/>
          <w:sz w:val="28"/>
        </w:rPr>
        <w:t xml:space="preserve">Grade 7 and up – </w:t>
      </w:r>
      <w:r w:rsidRPr="00FF11A7">
        <w:t>Boy’s pleated chino shorts, boy’s plain front chino shorts, boy’s reinforced knee chino pants, boy’s elastic waist chino pants, plain front chino pants, and pleated chino pants.  All bottoms in Khaki.  Zip-up cardigan, cardigan vest, crew sweatshirt, zip-front sweatshirt, hoodie pullover, outerwear polar jacket, outerwear polar vest.  All jackets and sweaters in Classic Navy.  Short-sleeved and long-sleeved coed interlock polo in Blue, short-sleeved and long-sl</w:t>
      </w:r>
      <w:r w:rsidR="008C6A01">
        <w:t>eeved coed mesh polo in</w:t>
      </w:r>
      <w:r w:rsidRPr="00FF11A7">
        <w:t xml:space="preserve"> Blue.  Short-sleeved and long-sleeved oxford shirt in blue.</w:t>
      </w:r>
      <w:r w:rsidRPr="008E2F58">
        <w:t xml:space="preserve">  </w:t>
      </w:r>
      <w:r w:rsidRPr="00FF11A7">
        <w:t>Logos mandatory on all tops and jackets.</w:t>
      </w:r>
    </w:p>
    <w:p w14:paraId="4398E926" w14:textId="77777777" w:rsidR="00337E17" w:rsidRPr="00FF11A7" w:rsidRDefault="00337E17" w:rsidP="00337E17">
      <w:pPr>
        <w:ind w:firstLine="720"/>
      </w:pPr>
    </w:p>
    <w:p w14:paraId="5C352FBE" w14:textId="77777777" w:rsidR="00337E17" w:rsidRPr="00FF11A7" w:rsidRDefault="00337E17" w:rsidP="00337E17">
      <w:pPr>
        <w:ind w:firstLine="720"/>
      </w:pPr>
      <w:r w:rsidRPr="00FF11A7">
        <w:t xml:space="preserve">All boys </w:t>
      </w:r>
      <w:r w:rsidRPr="00B51656">
        <w:rPr>
          <w:u w:val="single"/>
        </w:rPr>
        <w:t>must</w:t>
      </w:r>
      <w:r w:rsidRPr="00FF11A7">
        <w:t xml:space="preserve"> wear a brown or black leather belt and brown, black, or white socks.</w:t>
      </w:r>
    </w:p>
    <w:p w14:paraId="7F757D29" w14:textId="77777777" w:rsidR="00337E17" w:rsidRPr="00FF11A7" w:rsidRDefault="00337E17" w:rsidP="00337E17">
      <w:pPr>
        <w:ind w:firstLine="720"/>
      </w:pPr>
      <w:r w:rsidRPr="00FF11A7">
        <w:t>No cargo or cord bottoms.</w:t>
      </w:r>
    </w:p>
    <w:p w14:paraId="594F98BC" w14:textId="77777777" w:rsidR="00337E17" w:rsidRPr="00FF11A7" w:rsidRDefault="00337E17" w:rsidP="00337E17">
      <w:pPr>
        <w:ind w:firstLine="720"/>
      </w:pPr>
    </w:p>
    <w:p w14:paraId="5DA35477" w14:textId="77777777" w:rsidR="00337E17" w:rsidRPr="00FF11A7" w:rsidRDefault="00337E17" w:rsidP="00337E17">
      <w:pPr>
        <w:ind w:firstLine="720"/>
      </w:pPr>
    </w:p>
    <w:p w14:paraId="5DEC2FD9" w14:textId="77777777" w:rsidR="00337E17" w:rsidRPr="00FF11A7" w:rsidRDefault="00337E17" w:rsidP="00337E17">
      <w:r w:rsidRPr="00FF11A7">
        <w:rPr>
          <w:b/>
          <w:sz w:val="28"/>
        </w:rPr>
        <w:t xml:space="preserve">Shoes </w:t>
      </w:r>
    </w:p>
    <w:p w14:paraId="48F470C6" w14:textId="77777777" w:rsidR="00337E17" w:rsidRPr="00FF11A7" w:rsidRDefault="00337E17" w:rsidP="00337E17">
      <w:r w:rsidRPr="00FF11A7">
        <w:t xml:space="preserve">Shoes for all students should be dark blue, brown, black, white, or gray low-top cross-trainers, hiking, or dress shoes.  </w:t>
      </w:r>
      <w:r w:rsidRPr="00B51656">
        <w:rPr>
          <w:u w:val="single"/>
        </w:rPr>
        <w:t>No</w:t>
      </w:r>
      <w:r w:rsidRPr="00FF11A7">
        <w:t xml:space="preserve"> sandals, flip-flops, high-tops, pump-ups, flashing lights, lettering, etc., are allowed.  Saddle shoes are permitted.  Boots are permitted footwear in </w:t>
      </w:r>
      <w:r w:rsidRPr="00FC4C00">
        <w:rPr>
          <w:u w:val="single"/>
        </w:rPr>
        <w:t>inclement weather only.</w:t>
      </w:r>
    </w:p>
    <w:p w14:paraId="649726B5" w14:textId="77777777" w:rsidR="00337E17" w:rsidRPr="00FF11A7" w:rsidRDefault="00337E17" w:rsidP="00337E17"/>
    <w:p w14:paraId="15B4D23C" w14:textId="77777777" w:rsidR="00337E17" w:rsidRPr="00FF11A7" w:rsidRDefault="00337E17" w:rsidP="00337E17">
      <w:pPr>
        <w:rPr>
          <w:b/>
          <w:sz w:val="28"/>
        </w:rPr>
      </w:pPr>
      <w:r w:rsidRPr="00FF11A7">
        <w:rPr>
          <w:b/>
          <w:sz w:val="28"/>
        </w:rPr>
        <w:t>Free Dress Days</w:t>
      </w:r>
    </w:p>
    <w:p w14:paraId="54F21186" w14:textId="77777777" w:rsidR="00337E17" w:rsidRPr="00FF11A7" w:rsidRDefault="00337E17" w:rsidP="00337E17">
      <w:r w:rsidRPr="00FF11A7">
        <w:t>Occasionally students are granted a free dress day.  Modesty and discretion should guide the student in selecting what to wear.  The Principal or Headmistress may send a student home to change at his/her discretion.</w:t>
      </w:r>
    </w:p>
    <w:p w14:paraId="659737B1" w14:textId="77777777" w:rsidR="00337E17" w:rsidRPr="00FF11A7" w:rsidRDefault="00337E17" w:rsidP="00337E17"/>
    <w:p w14:paraId="75405E5C" w14:textId="77777777" w:rsidR="00337E17" w:rsidRPr="00FC4C00" w:rsidRDefault="00337E17" w:rsidP="00337E17">
      <w:r w:rsidRPr="00FC4C00">
        <w:rPr>
          <w:b/>
          <w:sz w:val="28"/>
        </w:rPr>
        <w:t xml:space="preserve">P.E. Uniforms -- </w:t>
      </w:r>
      <w:r w:rsidRPr="00FC4C00">
        <w:rPr>
          <w:b/>
        </w:rPr>
        <w:t>All Grade Levels</w:t>
      </w:r>
    </w:p>
    <w:p w14:paraId="4170E030" w14:textId="77777777" w:rsidR="00337E17" w:rsidRPr="00FC4C00" w:rsidRDefault="00337E17" w:rsidP="00337E17">
      <w:r w:rsidRPr="00FC4C00">
        <w:t>Short or long - sleeved grey t-shirts with Cornerstone Logo, gym shorts or sweat pants in navy.  These uniforms are purchased at Fresh Prints through Cornerstone Christian Academy office.  Information on ordering P.E. uniforms will be sent home in July.</w:t>
      </w:r>
    </w:p>
    <w:p w14:paraId="22557984" w14:textId="77777777" w:rsidR="00337E17" w:rsidRPr="00FC4C00" w:rsidRDefault="00337E17" w:rsidP="00337E17">
      <w:r w:rsidRPr="00FC4C00">
        <w:t xml:space="preserve">Grey short-sleeved t-shirt </w:t>
      </w:r>
    </w:p>
    <w:p w14:paraId="44237BE5" w14:textId="77777777" w:rsidR="00337E17" w:rsidRPr="00FC4C00" w:rsidRDefault="00337E17" w:rsidP="00337E17">
      <w:r w:rsidRPr="00FC4C00">
        <w:t xml:space="preserve">Grey long-sleeved t-shirt </w:t>
      </w:r>
    </w:p>
    <w:p w14:paraId="2054C9D9" w14:textId="77777777" w:rsidR="00337E17" w:rsidRPr="00FC4C00" w:rsidRDefault="00337E17" w:rsidP="00337E17">
      <w:r w:rsidRPr="00FC4C00">
        <w:t xml:space="preserve">Navy gym shorts </w:t>
      </w:r>
    </w:p>
    <w:p w14:paraId="6FD05283" w14:textId="77777777" w:rsidR="00337E17" w:rsidRPr="00B51656" w:rsidRDefault="00337E17" w:rsidP="00337E17">
      <w:r w:rsidRPr="00B51656">
        <w:t xml:space="preserve">Navy sweatpants </w:t>
      </w:r>
    </w:p>
    <w:sectPr w:rsidR="00337E17" w:rsidRPr="00B51656" w:rsidSect="008C6A01">
      <w:headerReference w:type="default" r:id="rId9"/>
      <w:footerReference w:type="even" r:id="rId10"/>
      <w:footerReference w:type="default" r:id="rId11"/>
      <w:pgSz w:w="12240" w:h="15840"/>
      <w:pgMar w:top="720" w:right="1440" w:bottom="432"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B0208" w14:textId="77777777" w:rsidR="0020253C" w:rsidRDefault="0020253C">
      <w:r>
        <w:separator/>
      </w:r>
    </w:p>
  </w:endnote>
  <w:endnote w:type="continuationSeparator" w:id="0">
    <w:p w14:paraId="0EE2E3B8" w14:textId="77777777" w:rsidR="0020253C" w:rsidRDefault="0020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Bauer Bodoni Bold B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DCF32" w14:textId="77777777" w:rsidR="00337E17" w:rsidRDefault="00337E17" w:rsidP="00337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2A6CD" w14:textId="77777777" w:rsidR="00337E17" w:rsidRDefault="00337E17" w:rsidP="00337E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3A2D5" w14:textId="77777777" w:rsidR="00337E17" w:rsidRDefault="00337E17" w:rsidP="00337E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A6C">
      <w:rPr>
        <w:rStyle w:val="PageNumber"/>
        <w:noProof/>
      </w:rPr>
      <w:t>1</w:t>
    </w:r>
    <w:r>
      <w:rPr>
        <w:rStyle w:val="PageNumber"/>
      </w:rPr>
      <w:fldChar w:fldCharType="end"/>
    </w:r>
  </w:p>
  <w:p w14:paraId="26CAC9A2" w14:textId="77777777" w:rsidR="00337E17" w:rsidRDefault="00337E17" w:rsidP="00337E1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0AF66" w14:textId="77777777" w:rsidR="0020253C" w:rsidRDefault="0020253C">
      <w:r>
        <w:separator/>
      </w:r>
    </w:p>
  </w:footnote>
  <w:footnote w:type="continuationSeparator" w:id="0">
    <w:p w14:paraId="153501DF" w14:textId="77777777" w:rsidR="0020253C" w:rsidRDefault="00202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50E09" w14:textId="77777777" w:rsidR="00337E17" w:rsidRDefault="00337E17" w:rsidP="00337E17">
    <w:pPr>
      <w:pStyle w:val="Header"/>
      <w:jc w:val="right"/>
    </w:pPr>
    <w:r>
      <w:fldChar w:fldCharType="begin"/>
    </w:r>
    <w:r>
      <w:instrText xml:space="preserve"> DATE \@ "M/d/yy" </w:instrText>
    </w:r>
    <w:r>
      <w:fldChar w:fldCharType="separate"/>
    </w:r>
    <w:r w:rsidR="00470A6C">
      <w:rPr>
        <w:noProof/>
      </w:rPr>
      <w:t>8/8/18</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543ECC"/>
    <w:lvl w:ilvl="0">
      <w:start w:val="1"/>
      <w:numFmt w:val="decimal"/>
      <w:lvlText w:val="%1."/>
      <w:lvlJc w:val="left"/>
      <w:pPr>
        <w:tabs>
          <w:tab w:val="num" w:pos="1800"/>
        </w:tabs>
        <w:ind w:left="1800" w:hanging="360"/>
      </w:pPr>
    </w:lvl>
  </w:abstractNum>
  <w:abstractNum w:abstractNumId="1">
    <w:nsid w:val="FFFFFF7D"/>
    <w:multiLevelType w:val="singleLevel"/>
    <w:tmpl w:val="5AAA8D5C"/>
    <w:lvl w:ilvl="0">
      <w:start w:val="1"/>
      <w:numFmt w:val="decimal"/>
      <w:lvlText w:val="%1."/>
      <w:lvlJc w:val="left"/>
      <w:pPr>
        <w:tabs>
          <w:tab w:val="num" w:pos="1440"/>
        </w:tabs>
        <w:ind w:left="14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A0"/>
    <w:rsid w:val="000432A0"/>
    <w:rsid w:val="0020253C"/>
    <w:rsid w:val="00337E17"/>
    <w:rsid w:val="00400283"/>
    <w:rsid w:val="00470A6C"/>
    <w:rsid w:val="006A5CAF"/>
    <w:rsid w:val="008C6A01"/>
    <w:rsid w:val="00BC7C59"/>
    <w:rsid w:val="00C23423"/>
    <w:rsid w:val="00CF6542"/>
    <w:rsid w:val="00D04F6C"/>
    <w:rsid w:val="00FD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0F02C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5104C"/>
    <w:pPr>
      <w:tabs>
        <w:tab w:val="center" w:pos="4320"/>
        <w:tab w:val="right" w:pos="8640"/>
      </w:tabs>
    </w:pPr>
  </w:style>
  <w:style w:type="character" w:styleId="PageNumber">
    <w:name w:val="page number"/>
    <w:basedOn w:val="DefaultParagraphFont"/>
    <w:rsid w:val="00E5104C"/>
  </w:style>
  <w:style w:type="paragraph" w:styleId="Header">
    <w:name w:val="header"/>
    <w:basedOn w:val="Normal"/>
    <w:rsid w:val="00E5104C"/>
    <w:pPr>
      <w:tabs>
        <w:tab w:val="center" w:pos="4320"/>
        <w:tab w:val="right" w:pos="8640"/>
      </w:tabs>
    </w:pPr>
  </w:style>
  <w:style w:type="paragraph" w:styleId="BalloonText">
    <w:name w:val="Balloon Text"/>
    <w:basedOn w:val="Normal"/>
    <w:link w:val="BalloonTextChar"/>
    <w:uiPriority w:val="99"/>
    <w:semiHidden/>
    <w:unhideWhenUsed/>
    <w:rsid w:val="00FD2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A5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5104C"/>
    <w:pPr>
      <w:tabs>
        <w:tab w:val="center" w:pos="4320"/>
        <w:tab w:val="right" w:pos="8640"/>
      </w:tabs>
    </w:pPr>
  </w:style>
  <w:style w:type="character" w:styleId="PageNumber">
    <w:name w:val="page number"/>
    <w:basedOn w:val="DefaultParagraphFont"/>
    <w:rsid w:val="00E5104C"/>
  </w:style>
  <w:style w:type="paragraph" w:styleId="Header">
    <w:name w:val="header"/>
    <w:basedOn w:val="Normal"/>
    <w:rsid w:val="00E5104C"/>
    <w:pPr>
      <w:tabs>
        <w:tab w:val="center" w:pos="4320"/>
        <w:tab w:val="right" w:pos="8640"/>
      </w:tabs>
    </w:pPr>
  </w:style>
  <w:style w:type="paragraph" w:styleId="BalloonText">
    <w:name w:val="Balloon Text"/>
    <w:basedOn w:val="Normal"/>
    <w:link w:val="BalloonTextChar"/>
    <w:uiPriority w:val="99"/>
    <w:semiHidden/>
    <w:unhideWhenUsed/>
    <w:rsid w:val="00FD2A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A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785</Words>
  <Characters>4479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Uniform Requirements</vt:lpstr>
    </vt:vector>
  </TitlesOfParts>
  <Company>Appomattox Christian Academ</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Requirements</dc:title>
  <dc:subject/>
  <dc:creator>Teri Houts</dc:creator>
  <cp:keywords/>
  <cp:lastModifiedBy>Teri Houts</cp:lastModifiedBy>
  <cp:revision>3</cp:revision>
  <cp:lastPrinted>2014-05-20T11:59:00Z</cp:lastPrinted>
  <dcterms:created xsi:type="dcterms:W3CDTF">2018-08-08T17:57:00Z</dcterms:created>
  <dcterms:modified xsi:type="dcterms:W3CDTF">2018-08-08T18:04:00Z</dcterms:modified>
</cp:coreProperties>
</file>